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B773F8" w:rsidTr="003849CE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B773F8" w:rsidRPr="00E23A4A" w:rsidRDefault="00B773F8" w:rsidP="003849CE">
            <w:pPr>
              <w:tabs>
                <w:tab w:val="center" w:pos="4819"/>
              </w:tabs>
              <w:suppressAutoHyphens/>
              <w:rPr>
                <w:spacing w:val="-3"/>
              </w:rPr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485900" cy="666750"/>
                  <wp:effectExtent l="0" t="0" r="0" b="0"/>
                  <wp:docPr id="1" name="Image 1" descr="Description : apec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apec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73F8" w:rsidRDefault="00B773F8" w:rsidP="003849CE">
            <w:pPr>
              <w:tabs>
                <w:tab w:val="center" w:pos="4819"/>
              </w:tabs>
              <w:suppressAutoHyphens/>
              <w:rPr>
                <w:rFonts w:cs="Arial"/>
                <w:b/>
                <w:color w:val="009EE0"/>
                <w:sz w:val="32"/>
                <w:szCs w:val="32"/>
              </w:rPr>
            </w:pPr>
          </w:p>
          <w:p w:rsidR="00B773F8" w:rsidRDefault="00B773F8" w:rsidP="003849CE">
            <w:pPr>
              <w:tabs>
                <w:tab w:val="center" w:pos="4819"/>
              </w:tabs>
              <w:suppressAutoHyphens/>
              <w:rPr>
                <w:spacing w:val="-3"/>
              </w:rPr>
            </w:pPr>
            <w:r w:rsidRPr="001A2B0C">
              <w:rPr>
                <w:rFonts w:cs="Arial"/>
                <w:b/>
                <w:color w:val="009EE0"/>
                <w:sz w:val="32"/>
                <w:szCs w:val="32"/>
              </w:rPr>
              <w:t xml:space="preserve">Association intercommunale pour </w:t>
            </w:r>
            <w:r w:rsidRPr="001A2B0C">
              <w:rPr>
                <w:rFonts w:cs="Arial"/>
                <w:b/>
                <w:color w:val="009EE0"/>
                <w:sz w:val="32"/>
                <w:szCs w:val="32"/>
              </w:rPr>
              <w:br/>
              <w:t>l’épuration des eaux usées de la Côte</w:t>
            </w:r>
          </w:p>
        </w:tc>
      </w:tr>
    </w:tbl>
    <w:p w:rsidR="00232AFF" w:rsidRDefault="00232AFF"/>
    <w:p w:rsidR="003E18EF" w:rsidRDefault="003E18EF"/>
    <w:p w:rsidR="00576A5B" w:rsidRDefault="00576A5B" w:rsidP="00B773F8">
      <w:pPr>
        <w:pStyle w:val="Titre1"/>
        <w:rPr>
          <w:sz w:val="40"/>
        </w:rPr>
      </w:pPr>
    </w:p>
    <w:p w:rsidR="00B773F8" w:rsidRDefault="00B773F8" w:rsidP="00B773F8">
      <w:pPr>
        <w:pStyle w:val="Titre1"/>
        <w:rPr>
          <w:sz w:val="40"/>
        </w:rPr>
      </w:pPr>
      <w:r>
        <w:rPr>
          <w:sz w:val="40"/>
        </w:rPr>
        <w:t>C o n v o c a t i o n</w:t>
      </w:r>
    </w:p>
    <w:p w:rsidR="00B773F8" w:rsidRDefault="00B773F8" w:rsidP="00B773F8">
      <w:pPr>
        <w:rPr>
          <w:b/>
          <w:bCs/>
          <w:lang w:val="en-GB"/>
        </w:rPr>
      </w:pPr>
    </w:p>
    <w:p w:rsidR="003E18EF" w:rsidRDefault="003E18EF" w:rsidP="00B773F8">
      <w:pPr>
        <w:rPr>
          <w:b/>
          <w:bCs/>
          <w:lang w:val="en-GB"/>
        </w:rPr>
      </w:pPr>
    </w:p>
    <w:p w:rsidR="00B773F8" w:rsidRPr="00EE09AE" w:rsidRDefault="00B773F8" w:rsidP="00B773F8">
      <w:pPr>
        <w:pStyle w:val="Titre2"/>
        <w:rPr>
          <w:b w:val="0"/>
          <w:bCs w:val="0"/>
          <w:sz w:val="24"/>
          <w:szCs w:val="24"/>
          <w:lang w:val="fr-FR"/>
        </w:rPr>
      </w:pPr>
      <w:r w:rsidRPr="00EE09AE">
        <w:rPr>
          <w:b w:val="0"/>
          <w:bCs w:val="0"/>
          <w:sz w:val="24"/>
          <w:szCs w:val="24"/>
          <w:lang w:val="fr-FR"/>
        </w:rPr>
        <w:t xml:space="preserve">Le conseil </w:t>
      </w:r>
      <w:bookmarkStart w:id="0" w:name="_GoBack"/>
      <w:bookmarkEnd w:id="0"/>
      <w:r w:rsidRPr="00EE09AE">
        <w:rPr>
          <w:b w:val="0"/>
          <w:bCs w:val="0"/>
          <w:sz w:val="24"/>
          <w:szCs w:val="24"/>
          <w:lang w:val="fr-FR"/>
        </w:rPr>
        <w:t xml:space="preserve">intercommunal est convoqué en </w:t>
      </w:r>
      <w:r>
        <w:rPr>
          <w:b w:val="0"/>
          <w:bCs w:val="0"/>
          <w:sz w:val="24"/>
          <w:szCs w:val="24"/>
          <w:lang w:val="fr-FR"/>
        </w:rPr>
        <w:t>séance</w:t>
      </w:r>
      <w:r w:rsidRPr="00EE09AE">
        <w:rPr>
          <w:b w:val="0"/>
          <w:bCs w:val="0"/>
          <w:sz w:val="24"/>
          <w:szCs w:val="24"/>
          <w:lang w:val="fr-FR"/>
        </w:rPr>
        <w:t xml:space="preserve"> ordinaire le</w:t>
      </w:r>
    </w:p>
    <w:p w:rsidR="00B773F8" w:rsidRDefault="00B773F8" w:rsidP="00B773F8">
      <w:pPr>
        <w:rPr>
          <w:b/>
          <w:bCs/>
        </w:rPr>
      </w:pPr>
    </w:p>
    <w:p w:rsidR="003E18EF" w:rsidRDefault="003E18EF" w:rsidP="00B773F8">
      <w:pPr>
        <w:rPr>
          <w:b/>
          <w:bCs/>
        </w:rPr>
      </w:pPr>
    </w:p>
    <w:p w:rsidR="00171304" w:rsidRDefault="001F76B7" w:rsidP="00171304">
      <w:pPr>
        <w:jc w:val="center"/>
        <w:rPr>
          <w:b/>
          <w:bCs/>
          <w:color w:val="800080"/>
          <w:sz w:val="28"/>
          <w:szCs w:val="28"/>
          <w:u w:val="single"/>
        </w:rPr>
      </w:pPr>
      <w:r>
        <w:rPr>
          <w:b/>
          <w:bCs/>
          <w:color w:val="800080"/>
          <w:sz w:val="28"/>
          <w:szCs w:val="28"/>
          <w:u w:val="single"/>
        </w:rPr>
        <w:t>jeudi</w:t>
      </w:r>
      <w:r w:rsidR="00B773F8">
        <w:rPr>
          <w:b/>
          <w:bCs/>
          <w:color w:val="800080"/>
          <w:sz w:val="28"/>
          <w:szCs w:val="28"/>
          <w:u w:val="single"/>
        </w:rPr>
        <w:t xml:space="preserve"> </w:t>
      </w:r>
      <w:r w:rsidR="00E55CF8">
        <w:rPr>
          <w:b/>
          <w:bCs/>
          <w:color w:val="800080"/>
          <w:sz w:val="28"/>
          <w:szCs w:val="28"/>
          <w:u w:val="single"/>
        </w:rPr>
        <w:t>21 avril</w:t>
      </w:r>
      <w:r w:rsidR="00624357">
        <w:rPr>
          <w:b/>
          <w:bCs/>
          <w:color w:val="800080"/>
          <w:sz w:val="28"/>
          <w:szCs w:val="28"/>
          <w:u w:val="single"/>
        </w:rPr>
        <w:t xml:space="preserve"> </w:t>
      </w:r>
      <w:r w:rsidR="00C84C4D">
        <w:rPr>
          <w:b/>
          <w:bCs/>
          <w:color w:val="800080"/>
          <w:sz w:val="28"/>
          <w:szCs w:val="28"/>
          <w:u w:val="single"/>
        </w:rPr>
        <w:t>2016</w:t>
      </w:r>
      <w:r w:rsidR="00624357">
        <w:rPr>
          <w:b/>
          <w:bCs/>
          <w:color w:val="800080"/>
          <w:sz w:val="28"/>
          <w:szCs w:val="28"/>
          <w:u w:val="single"/>
        </w:rPr>
        <w:t xml:space="preserve"> à </w:t>
      </w:r>
      <w:r w:rsidR="005C2C9F">
        <w:rPr>
          <w:b/>
          <w:bCs/>
          <w:color w:val="800080"/>
          <w:sz w:val="28"/>
          <w:szCs w:val="28"/>
          <w:u w:val="single"/>
        </w:rPr>
        <w:t>18 heures</w:t>
      </w:r>
    </w:p>
    <w:p w:rsidR="00E55CF8" w:rsidRPr="00171304" w:rsidRDefault="00E55CF8" w:rsidP="00171304">
      <w:pPr>
        <w:jc w:val="center"/>
        <w:rPr>
          <w:rFonts w:cs="Arial"/>
          <w:b/>
          <w:color w:val="800080"/>
          <w:sz w:val="24"/>
          <w:szCs w:val="24"/>
        </w:rPr>
      </w:pPr>
      <w:r>
        <w:rPr>
          <w:b/>
          <w:bCs/>
          <w:color w:val="800080"/>
          <w:sz w:val="28"/>
          <w:szCs w:val="28"/>
          <w:u w:val="single"/>
        </w:rPr>
        <w:t>à Bassins</w:t>
      </w:r>
    </w:p>
    <w:p w:rsidR="00624357" w:rsidRPr="00624357" w:rsidRDefault="00C84C4D" w:rsidP="00624357">
      <w:pPr>
        <w:jc w:val="center"/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S</w:t>
      </w:r>
      <w:r w:rsidR="00E55CF8" w:rsidRPr="00E55CF8">
        <w:rPr>
          <w:rFonts w:cs="Arial"/>
          <w:b/>
          <w:color w:val="800080"/>
          <w:sz w:val="28"/>
          <w:szCs w:val="28"/>
        </w:rPr>
        <w:t xml:space="preserve">alle polyvalente </w:t>
      </w:r>
      <w:r w:rsidR="00E55CF8">
        <w:rPr>
          <w:rFonts w:cs="Arial"/>
          <w:b/>
          <w:color w:val="800080"/>
          <w:sz w:val="28"/>
          <w:szCs w:val="28"/>
        </w:rPr>
        <w:t xml:space="preserve">- </w:t>
      </w:r>
      <w:r>
        <w:rPr>
          <w:rFonts w:cs="Arial"/>
          <w:b/>
          <w:color w:val="800080"/>
          <w:sz w:val="28"/>
          <w:szCs w:val="28"/>
        </w:rPr>
        <w:t>P</w:t>
      </w:r>
      <w:r w:rsidR="00E55CF8" w:rsidRPr="00E55CF8">
        <w:rPr>
          <w:rFonts w:cs="Arial"/>
          <w:b/>
          <w:color w:val="800080"/>
          <w:sz w:val="28"/>
          <w:szCs w:val="28"/>
        </w:rPr>
        <w:t>lace de l’</w:t>
      </w:r>
      <w:r>
        <w:rPr>
          <w:rFonts w:cs="Arial"/>
          <w:b/>
          <w:color w:val="800080"/>
          <w:sz w:val="28"/>
          <w:szCs w:val="28"/>
        </w:rPr>
        <w:t>Ancienne S</w:t>
      </w:r>
      <w:r w:rsidR="00E55CF8" w:rsidRPr="00E55CF8">
        <w:rPr>
          <w:rFonts w:cs="Arial"/>
          <w:b/>
          <w:color w:val="800080"/>
          <w:sz w:val="28"/>
          <w:szCs w:val="28"/>
        </w:rPr>
        <w:t>cierie no 1</w:t>
      </w:r>
    </w:p>
    <w:p w:rsidR="00B773F8" w:rsidRPr="00C718CA" w:rsidRDefault="00B773F8" w:rsidP="00171304">
      <w:pPr>
        <w:jc w:val="center"/>
        <w:rPr>
          <w:rFonts w:cs="Arial"/>
          <w:b/>
          <w:color w:val="800080"/>
          <w:sz w:val="28"/>
          <w:szCs w:val="28"/>
        </w:rPr>
      </w:pPr>
    </w:p>
    <w:p w:rsidR="00B773F8" w:rsidRDefault="00B773F8" w:rsidP="00171304">
      <w:pPr>
        <w:jc w:val="center"/>
        <w:rPr>
          <w:rFonts w:cs="Arial"/>
          <w:color w:val="800080"/>
        </w:rPr>
      </w:pPr>
    </w:p>
    <w:p w:rsidR="003E18EF" w:rsidRPr="003E5B4A" w:rsidRDefault="003E18EF" w:rsidP="00171304">
      <w:pPr>
        <w:jc w:val="center"/>
        <w:rPr>
          <w:rFonts w:cs="Arial"/>
          <w:color w:val="800080"/>
        </w:rPr>
      </w:pPr>
    </w:p>
    <w:p w:rsidR="00B773F8" w:rsidRPr="00EE09AE" w:rsidRDefault="00B773F8" w:rsidP="00B773F8">
      <w:pPr>
        <w:pStyle w:val="Titre2"/>
        <w:jc w:val="both"/>
        <w:rPr>
          <w:b w:val="0"/>
          <w:bCs w:val="0"/>
          <w:sz w:val="24"/>
          <w:szCs w:val="24"/>
          <w:lang w:val="fr-FR"/>
        </w:rPr>
      </w:pPr>
      <w:r w:rsidRPr="00EE09AE">
        <w:rPr>
          <w:b w:val="0"/>
          <w:bCs w:val="0"/>
          <w:sz w:val="24"/>
          <w:szCs w:val="24"/>
          <w:lang w:val="fr-FR"/>
        </w:rPr>
        <w:t>L’ordre du jour de cette séance est le suivant :</w:t>
      </w:r>
    </w:p>
    <w:p w:rsidR="00B773F8" w:rsidRDefault="00B773F8" w:rsidP="00B773F8">
      <w:pPr>
        <w:jc w:val="both"/>
      </w:pPr>
    </w:p>
    <w:p w:rsidR="00E55CF8" w:rsidRDefault="00E55CF8" w:rsidP="00B773F8">
      <w:pPr>
        <w:jc w:val="both"/>
      </w:pPr>
    </w:p>
    <w:p w:rsidR="00B773F8" w:rsidRPr="00C718CA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C718CA">
        <w:rPr>
          <w:sz w:val="24"/>
          <w:szCs w:val="24"/>
        </w:rPr>
        <w:t>Appel ;</w:t>
      </w:r>
    </w:p>
    <w:p w:rsidR="00B773F8" w:rsidRPr="00C718CA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C718CA">
        <w:rPr>
          <w:sz w:val="24"/>
          <w:szCs w:val="24"/>
        </w:rPr>
        <w:t>Assermentation</w:t>
      </w:r>
      <w:r w:rsidR="00184033">
        <w:rPr>
          <w:sz w:val="24"/>
          <w:szCs w:val="24"/>
        </w:rPr>
        <w:t>s</w:t>
      </w:r>
      <w:r w:rsidRPr="00C718CA">
        <w:rPr>
          <w:sz w:val="24"/>
          <w:szCs w:val="24"/>
        </w:rPr>
        <w:t xml:space="preserve"> ;</w:t>
      </w:r>
    </w:p>
    <w:p w:rsidR="00B773F8" w:rsidRPr="00C718CA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C718CA">
        <w:rPr>
          <w:sz w:val="24"/>
          <w:szCs w:val="24"/>
        </w:rPr>
        <w:t xml:space="preserve">Procès-verbal de la séance du </w:t>
      </w:r>
      <w:r w:rsidR="00E55CF8">
        <w:rPr>
          <w:sz w:val="24"/>
          <w:szCs w:val="24"/>
        </w:rPr>
        <w:t>5</w:t>
      </w:r>
      <w:r w:rsidR="00624357">
        <w:rPr>
          <w:sz w:val="24"/>
          <w:szCs w:val="24"/>
        </w:rPr>
        <w:t xml:space="preserve"> novembre 201</w:t>
      </w:r>
      <w:r w:rsidR="00E55CF8">
        <w:rPr>
          <w:sz w:val="24"/>
          <w:szCs w:val="24"/>
        </w:rPr>
        <w:t>5</w:t>
      </w:r>
      <w:r w:rsidR="00963E34">
        <w:rPr>
          <w:sz w:val="24"/>
          <w:szCs w:val="24"/>
        </w:rPr>
        <w:t xml:space="preserve"> </w:t>
      </w:r>
      <w:r w:rsidR="00171304" w:rsidRPr="00C718CA">
        <w:rPr>
          <w:sz w:val="24"/>
          <w:szCs w:val="24"/>
        </w:rPr>
        <w:t>;</w:t>
      </w:r>
    </w:p>
    <w:p w:rsidR="00C718CA" w:rsidRPr="00C718CA" w:rsidRDefault="00576A5B" w:rsidP="00C718CA">
      <w:pPr>
        <w:pStyle w:val="Paragraphedeliste"/>
        <w:numPr>
          <w:ilvl w:val="0"/>
          <w:numId w:val="2"/>
        </w:numPr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Rapport de gestion 201</w:t>
      </w:r>
      <w:r w:rsidR="00E55CF8">
        <w:rPr>
          <w:bCs/>
          <w:sz w:val="24"/>
          <w:szCs w:val="24"/>
          <w:lang w:val="fr-FR"/>
        </w:rPr>
        <w:t>5</w:t>
      </w:r>
      <w:r>
        <w:rPr>
          <w:bCs/>
          <w:sz w:val="24"/>
          <w:szCs w:val="24"/>
          <w:lang w:val="fr-FR"/>
        </w:rPr>
        <w:t> ;</w:t>
      </w:r>
    </w:p>
    <w:p w:rsidR="00C718CA" w:rsidRDefault="00C718CA" w:rsidP="00C718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718CA">
        <w:rPr>
          <w:sz w:val="24"/>
          <w:szCs w:val="24"/>
        </w:rPr>
        <w:t xml:space="preserve">Préavis no </w:t>
      </w:r>
      <w:r w:rsidR="00576A5B">
        <w:rPr>
          <w:sz w:val="24"/>
          <w:szCs w:val="24"/>
        </w:rPr>
        <w:t>2</w:t>
      </w:r>
      <w:r w:rsidR="00E55CF8">
        <w:rPr>
          <w:sz w:val="24"/>
          <w:szCs w:val="24"/>
        </w:rPr>
        <w:t>4</w:t>
      </w:r>
      <w:r w:rsidRPr="00C718CA">
        <w:rPr>
          <w:sz w:val="24"/>
          <w:szCs w:val="24"/>
        </w:rPr>
        <w:t xml:space="preserve"> relatif aux comptes de l'exercice 201</w:t>
      </w:r>
      <w:r w:rsidR="00E55CF8">
        <w:rPr>
          <w:sz w:val="24"/>
          <w:szCs w:val="24"/>
        </w:rPr>
        <w:t>5</w:t>
      </w:r>
      <w:r w:rsidR="00E63163">
        <w:rPr>
          <w:sz w:val="24"/>
          <w:szCs w:val="24"/>
        </w:rPr>
        <w:t> ;</w:t>
      </w:r>
    </w:p>
    <w:p w:rsidR="00E55CF8" w:rsidRPr="00E55CF8" w:rsidRDefault="00E55CF8" w:rsidP="00DA1E2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E55CF8">
        <w:rPr>
          <w:sz w:val="24"/>
          <w:szCs w:val="24"/>
        </w:rPr>
        <w:t>Préavis no 25 relatif à l’octroi d’un crédit d’étude de mise en place des conditions techniques, juridiques et financières pour le projet de régionalisation de l’épuration</w:t>
      </w:r>
      <w:r w:rsidR="00963E34">
        <w:rPr>
          <w:sz w:val="24"/>
          <w:szCs w:val="24"/>
        </w:rPr>
        <w:t> ;</w:t>
      </w:r>
    </w:p>
    <w:p w:rsidR="00B773F8" w:rsidRPr="00C718CA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C718CA">
        <w:rPr>
          <w:sz w:val="24"/>
          <w:szCs w:val="24"/>
        </w:rPr>
        <w:t>Communications du comité de direction ;</w:t>
      </w:r>
    </w:p>
    <w:p w:rsidR="00B773F8" w:rsidRPr="00C718CA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C718CA">
        <w:rPr>
          <w:sz w:val="24"/>
          <w:szCs w:val="24"/>
        </w:rPr>
        <w:t>Propositions individuelles et divers.</w:t>
      </w:r>
    </w:p>
    <w:p w:rsidR="00B773F8" w:rsidRPr="00EE09AE" w:rsidRDefault="00B773F8" w:rsidP="00C718CA">
      <w:pPr>
        <w:tabs>
          <w:tab w:val="left" w:pos="360"/>
        </w:tabs>
        <w:rPr>
          <w:sz w:val="24"/>
          <w:szCs w:val="24"/>
        </w:rPr>
      </w:pPr>
    </w:p>
    <w:p w:rsidR="00C718CA" w:rsidRDefault="00C718CA" w:rsidP="00B773F8">
      <w:pPr>
        <w:tabs>
          <w:tab w:val="left" w:pos="360"/>
        </w:tabs>
        <w:jc w:val="center"/>
        <w:rPr>
          <w:sz w:val="24"/>
          <w:szCs w:val="24"/>
        </w:rPr>
      </w:pPr>
    </w:p>
    <w:p w:rsidR="00576A5B" w:rsidRDefault="00576A5B" w:rsidP="00B773F8">
      <w:pPr>
        <w:tabs>
          <w:tab w:val="left" w:pos="360"/>
        </w:tabs>
        <w:jc w:val="center"/>
        <w:rPr>
          <w:sz w:val="24"/>
          <w:szCs w:val="24"/>
        </w:rPr>
      </w:pPr>
    </w:p>
    <w:p w:rsidR="00B773F8" w:rsidRPr="002D6791" w:rsidRDefault="00B773F8" w:rsidP="00B773F8">
      <w:pPr>
        <w:tabs>
          <w:tab w:val="left" w:pos="360"/>
        </w:tabs>
        <w:jc w:val="center"/>
        <w:rPr>
          <w:sz w:val="24"/>
          <w:szCs w:val="24"/>
        </w:rPr>
      </w:pPr>
      <w:r w:rsidRPr="00EE09AE">
        <w:rPr>
          <w:sz w:val="24"/>
          <w:szCs w:val="24"/>
        </w:rPr>
        <w:t>AU NOM DU CONSEIL INTERCOMMUNAL</w:t>
      </w:r>
    </w:p>
    <w:p w:rsidR="00B773F8" w:rsidRPr="002D6791" w:rsidRDefault="00B773F8" w:rsidP="00B773F8">
      <w:pPr>
        <w:tabs>
          <w:tab w:val="left" w:pos="360"/>
        </w:tabs>
        <w:rPr>
          <w:sz w:val="24"/>
          <w:szCs w:val="24"/>
        </w:rPr>
      </w:pPr>
    </w:p>
    <w:p w:rsidR="00B773F8" w:rsidRPr="002D6791" w:rsidRDefault="00B773F8" w:rsidP="00B773F8">
      <w:pPr>
        <w:tabs>
          <w:tab w:val="left" w:pos="360"/>
        </w:tabs>
        <w:rPr>
          <w:sz w:val="24"/>
          <w:szCs w:val="24"/>
        </w:rPr>
      </w:pPr>
      <w:r w:rsidRPr="002D6791">
        <w:rPr>
          <w:sz w:val="24"/>
          <w:szCs w:val="24"/>
        </w:rPr>
        <w:t xml:space="preserve">                      </w:t>
      </w:r>
      <w:r w:rsidR="00171304">
        <w:rPr>
          <w:sz w:val="24"/>
          <w:szCs w:val="24"/>
        </w:rPr>
        <w:t xml:space="preserve">  </w:t>
      </w:r>
      <w:r w:rsidRPr="002D6791">
        <w:rPr>
          <w:sz w:val="24"/>
          <w:szCs w:val="24"/>
        </w:rPr>
        <w:t xml:space="preserve">    Le président :</w:t>
      </w:r>
      <w:r>
        <w:rPr>
          <w:sz w:val="24"/>
          <w:szCs w:val="24"/>
        </w:rPr>
        <w:t xml:space="preserve">  </w:t>
      </w:r>
      <w:r w:rsidRPr="002D6791">
        <w:rPr>
          <w:sz w:val="24"/>
          <w:szCs w:val="24"/>
        </w:rPr>
        <w:t xml:space="preserve">      </w:t>
      </w:r>
      <w:r w:rsidR="00963E34">
        <w:rPr>
          <w:sz w:val="24"/>
          <w:szCs w:val="24"/>
        </w:rPr>
        <w:t xml:space="preserve">            </w:t>
      </w:r>
      <w:r w:rsidRPr="002D6791">
        <w:rPr>
          <w:sz w:val="24"/>
          <w:szCs w:val="24"/>
        </w:rPr>
        <w:t xml:space="preserve">                Le secrétaire :</w:t>
      </w:r>
    </w:p>
    <w:p w:rsidR="00B773F8" w:rsidRPr="002D6791" w:rsidRDefault="00B773F8" w:rsidP="00B773F8">
      <w:pPr>
        <w:tabs>
          <w:tab w:val="left" w:pos="360"/>
        </w:tabs>
        <w:rPr>
          <w:sz w:val="24"/>
          <w:szCs w:val="24"/>
        </w:rPr>
      </w:pPr>
    </w:p>
    <w:p w:rsidR="00B773F8" w:rsidRPr="002D6791" w:rsidRDefault="00B773F8" w:rsidP="00B773F8">
      <w:pPr>
        <w:tabs>
          <w:tab w:val="left" w:pos="360"/>
        </w:tabs>
        <w:rPr>
          <w:sz w:val="24"/>
          <w:szCs w:val="24"/>
        </w:rPr>
      </w:pPr>
    </w:p>
    <w:p w:rsidR="00B773F8" w:rsidRPr="002D6791" w:rsidRDefault="00B773F8" w:rsidP="00B773F8">
      <w:pPr>
        <w:tabs>
          <w:tab w:val="left" w:pos="360"/>
        </w:tabs>
        <w:rPr>
          <w:sz w:val="24"/>
          <w:szCs w:val="24"/>
        </w:rPr>
      </w:pPr>
    </w:p>
    <w:p w:rsidR="00B773F8" w:rsidRDefault="00B773F8" w:rsidP="00B773F8">
      <w:pPr>
        <w:tabs>
          <w:tab w:val="left" w:pos="360"/>
          <w:tab w:val="left" w:pos="2700"/>
          <w:tab w:val="left" w:pos="6660"/>
        </w:tabs>
        <w:rPr>
          <w:sz w:val="24"/>
          <w:szCs w:val="24"/>
        </w:rPr>
      </w:pPr>
      <w:r w:rsidRPr="002D6791">
        <w:rPr>
          <w:sz w:val="24"/>
          <w:szCs w:val="24"/>
        </w:rPr>
        <w:t xml:space="preserve">                            J.-P. Besson </w:t>
      </w:r>
      <w:r w:rsidR="00963E34">
        <w:rPr>
          <w:sz w:val="24"/>
          <w:szCs w:val="24"/>
        </w:rPr>
        <w:t xml:space="preserve">               </w:t>
      </w:r>
      <w:r w:rsidRPr="002D6791">
        <w:rPr>
          <w:sz w:val="24"/>
          <w:szCs w:val="24"/>
        </w:rPr>
        <w:t xml:space="preserve">                         D. Gaiani</w:t>
      </w:r>
    </w:p>
    <w:p w:rsidR="00576A5B" w:rsidRDefault="00576A5B" w:rsidP="00B773F8">
      <w:pPr>
        <w:tabs>
          <w:tab w:val="left" w:pos="360"/>
          <w:tab w:val="left" w:pos="2700"/>
          <w:tab w:val="left" w:pos="6660"/>
        </w:tabs>
        <w:rPr>
          <w:sz w:val="24"/>
          <w:szCs w:val="24"/>
        </w:rPr>
      </w:pPr>
    </w:p>
    <w:p w:rsidR="00576A5B" w:rsidRPr="002D6791" w:rsidRDefault="00576A5B" w:rsidP="00B773F8">
      <w:pPr>
        <w:tabs>
          <w:tab w:val="left" w:pos="360"/>
          <w:tab w:val="left" w:pos="2700"/>
          <w:tab w:val="left" w:pos="6660"/>
        </w:tabs>
        <w:rPr>
          <w:sz w:val="24"/>
          <w:szCs w:val="24"/>
        </w:rPr>
      </w:pPr>
    </w:p>
    <w:p w:rsidR="00B773F8" w:rsidRPr="002D6791" w:rsidRDefault="00B773F8" w:rsidP="00B773F8">
      <w:pPr>
        <w:rPr>
          <w:sz w:val="24"/>
          <w:szCs w:val="24"/>
        </w:rPr>
      </w:pPr>
    </w:p>
    <w:tbl>
      <w:tblPr>
        <w:tblW w:w="8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824"/>
      </w:tblGrid>
      <w:tr w:rsidR="00B773F8" w:rsidRPr="002D6791" w:rsidTr="003E18EF">
        <w:tc>
          <w:tcPr>
            <w:tcW w:w="1346" w:type="dxa"/>
          </w:tcPr>
          <w:p w:rsidR="00C718CA" w:rsidRDefault="00C718CA" w:rsidP="003849CE">
            <w:pPr>
              <w:rPr>
                <w:sz w:val="24"/>
                <w:szCs w:val="24"/>
                <w:u w:val="single"/>
              </w:rPr>
            </w:pPr>
          </w:p>
          <w:p w:rsidR="00B773F8" w:rsidRPr="002D6791" w:rsidRDefault="00B773F8" w:rsidP="00624357">
            <w:pPr>
              <w:rPr>
                <w:sz w:val="24"/>
                <w:szCs w:val="24"/>
                <w:u w:val="single"/>
              </w:rPr>
            </w:pPr>
            <w:r w:rsidRPr="002D6791">
              <w:rPr>
                <w:sz w:val="24"/>
                <w:szCs w:val="24"/>
                <w:u w:val="single"/>
              </w:rPr>
              <w:t>Annexe</w:t>
            </w:r>
            <w:r w:rsidR="00E55CF8">
              <w:rPr>
                <w:sz w:val="24"/>
                <w:szCs w:val="24"/>
                <w:u w:val="single"/>
              </w:rPr>
              <w:t>s</w:t>
            </w:r>
            <w:r w:rsidRPr="002D6791">
              <w:rPr>
                <w:sz w:val="24"/>
                <w:szCs w:val="24"/>
              </w:rPr>
              <w:t xml:space="preserve"> :</w:t>
            </w:r>
          </w:p>
        </w:tc>
        <w:tc>
          <w:tcPr>
            <w:tcW w:w="6824" w:type="dxa"/>
          </w:tcPr>
          <w:p w:rsidR="00C718CA" w:rsidRDefault="00C718CA" w:rsidP="003E18EF">
            <w:pPr>
              <w:rPr>
                <w:sz w:val="24"/>
                <w:szCs w:val="24"/>
              </w:rPr>
            </w:pPr>
          </w:p>
          <w:p w:rsidR="00171304" w:rsidRPr="002D6791" w:rsidRDefault="00E55CF8" w:rsidP="00E5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Rapport de gestion, </w:t>
            </w:r>
            <w:r w:rsidR="00B773F8" w:rsidRPr="002D6791">
              <w:rPr>
                <w:sz w:val="24"/>
                <w:szCs w:val="24"/>
              </w:rPr>
              <w:t xml:space="preserve">préavis </w:t>
            </w:r>
            <w:r w:rsidR="00576A5B">
              <w:rPr>
                <w:sz w:val="24"/>
                <w:szCs w:val="24"/>
              </w:rPr>
              <w:t>no 2</w:t>
            </w:r>
            <w:r>
              <w:rPr>
                <w:sz w:val="24"/>
                <w:szCs w:val="24"/>
              </w:rPr>
              <w:t xml:space="preserve">4 et 25 </w:t>
            </w:r>
            <w:r w:rsidR="00576A5B">
              <w:rPr>
                <w:sz w:val="24"/>
                <w:szCs w:val="24"/>
              </w:rPr>
              <w:t xml:space="preserve"> </w:t>
            </w:r>
          </w:p>
        </w:tc>
      </w:tr>
    </w:tbl>
    <w:p w:rsidR="00C718CA" w:rsidRDefault="00C718CA">
      <w:pPr>
        <w:rPr>
          <w:sz w:val="24"/>
          <w:szCs w:val="24"/>
        </w:rPr>
      </w:pPr>
    </w:p>
    <w:p w:rsidR="00C718CA" w:rsidRDefault="00C718CA">
      <w:pPr>
        <w:rPr>
          <w:sz w:val="24"/>
          <w:szCs w:val="24"/>
        </w:rPr>
      </w:pPr>
    </w:p>
    <w:p w:rsidR="00576A5B" w:rsidRDefault="00576A5B">
      <w:pPr>
        <w:rPr>
          <w:sz w:val="24"/>
          <w:szCs w:val="24"/>
        </w:rPr>
      </w:pPr>
    </w:p>
    <w:p w:rsidR="00B773F8" w:rsidRDefault="00B773F8">
      <w:r w:rsidRPr="002D6791">
        <w:rPr>
          <w:sz w:val="24"/>
          <w:szCs w:val="24"/>
        </w:rPr>
        <w:t xml:space="preserve">Le procès-verbal de la séance du </w:t>
      </w:r>
      <w:r w:rsidR="00E55CF8">
        <w:rPr>
          <w:sz w:val="24"/>
          <w:szCs w:val="24"/>
        </w:rPr>
        <w:t>5</w:t>
      </w:r>
      <w:r w:rsidR="00C718CA">
        <w:rPr>
          <w:sz w:val="24"/>
          <w:szCs w:val="24"/>
        </w:rPr>
        <w:t xml:space="preserve"> novembre 201</w:t>
      </w:r>
      <w:r w:rsidR="00E55CF8">
        <w:rPr>
          <w:sz w:val="24"/>
          <w:szCs w:val="24"/>
        </w:rPr>
        <w:t>5</w:t>
      </w:r>
      <w:r w:rsidR="00C718CA">
        <w:rPr>
          <w:sz w:val="24"/>
          <w:szCs w:val="24"/>
        </w:rPr>
        <w:t xml:space="preserve"> </w:t>
      </w:r>
      <w:r w:rsidRPr="002D6791">
        <w:rPr>
          <w:sz w:val="24"/>
          <w:szCs w:val="24"/>
        </w:rPr>
        <w:t xml:space="preserve"> vous a été adressé le </w:t>
      </w:r>
      <w:r w:rsidR="00E55CF8">
        <w:rPr>
          <w:sz w:val="24"/>
          <w:szCs w:val="24"/>
        </w:rPr>
        <w:t>13</w:t>
      </w:r>
      <w:r w:rsidR="00624357">
        <w:rPr>
          <w:sz w:val="24"/>
          <w:szCs w:val="24"/>
        </w:rPr>
        <w:t xml:space="preserve"> novembre 201</w:t>
      </w:r>
      <w:r w:rsidR="00E55CF8">
        <w:rPr>
          <w:sz w:val="24"/>
          <w:szCs w:val="24"/>
        </w:rPr>
        <w:t>5</w:t>
      </w:r>
      <w:r w:rsidR="00624357">
        <w:rPr>
          <w:sz w:val="24"/>
          <w:szCs w:val="24"/>
        </w:rPr>
        <w:t>.</w:t>
      </w:r>
    </w:p>
    <w:sectPr w:rsidR="00B773F8" w:rsidSect="00B773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557E2"/>
    <w:multiLevelType w:val="hybridMultilevel"/>
    <w:tmpl w:val="7B68EB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254B"/>
    <w:multiLevelType w:val="hybridMultilevel"/>
    <w:tmpl w:val="5D24C00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F8"/>
    <w:rsid w:val="00126CCF"/>
    <w:rsid w:val="00171304"/>
    <w:rsid w:val="00184033"/>
    <w:rsid w:val="00194C84"/>
    <w:rsid w:val="001F76B7"/>
    <w:rsid w:val="00220F2F"/>
    <w:rsid w:val="00232AFF"/>
    <w:rsid w:val="00321C14"/>
    <w:rsid w:val="003E18EF"/>
    <w:rsid w:val="003E5B4A"/>
    <w:rsid w:val="00576A5B"/>
    <w:rsid w:val="0059571C"/>
    <w:rsid w:val="005C2C9F"/>
    <w:rsid w:val="00607009"/>
    <w:rsid w:val="00624357"/>
    <w:rsid w:val="007B220E"/>
    <w:rsid w:val="008E2270"/>
    <w:rsid w:val="00963E34"/>
    <w:rsid w:val="00A25C50"/>
    <w:rsid w:val="00A5409F"/>
    <w:rsid w:val="00B42DB5"/>
    <w:rsid w:val="00B773F8"/>
    <w:rsid w:val="00C50F5D"/>
    <w:rsid w:val="00C535C4"/>
    <w:rsid w:val="00C718CA"/>
    <w:rsid w:val="00C84C4D"/>
    <w:rsid w:val="00E4420D"/>
    <w:rsid w:val="00E55CF8"/>
    <w:rsid w:val="00E63163"/>
    <w:rsid w:val="00E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08005D-761C-42F1-817F-A8DD320C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773F8"/>
    <w:pPr>
      <w:keepNext/>
      <w:jc w:val="center"/>
      <w:outlineLvl w:val="0"/>
    </w:pPr>
    <w:rPr>
      <w:rFonts w:eastAsia="Times New Roman" w:cs="Times New Roman"/>
      <w:b/>
      <w:bCs/>
      <w:sz w:val="36"/>
      <w:szCs w:val="20"/>
      <w:u w:val="single"/>
      <w:lang w:val="en-GB" w:eastAsia="fr-FR"/>
    </w:rPr>
  </w:style>
  <w:style w:type="paragraph" w:styleId="Titre2">
    <w:name w:val="heading 2"/>
    <w:basedOn w:val="Normal"/>
    <w:next w:val="Normal"/>
    <w:link w:val="Titre2Car"/>
    <w:qFormat/>
    <w:rsid w:val="00B773F8"/>
    <w:pPr>
      <w:keepNext/>
      <w:outlineLvl w:val="1"/>
    </w:pPr>
    <w:rPr>
      <w:rFonts w:eastAsia="Times New Roman" w:cs="Times New Roman"/>
      <w:b/>
      <w:bCs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3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3F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773F8"/>
    <w:rPr>
      <w:rFonts w:eastAsia="Times New Roman" w:cs="Times New Roman"/>
      <w:b/>
      <w:bCs/>
      <w:sz w:val="36"/>
      <w:szCs w:val="20"/>
      <w:u w:val="single"/>
      <w:lang w:val="en-GB" w:eastAsia="fr-FR"/>
    </w:rPr>
  </w:style>
  <w:style w:type="character" w:customStyle="1" w:styleId="Titre2Car">
    <w:name w:val="Titre 2 Car"/>
    <w:basedOn w:val="Policepardfaut"/>
    <w:link w:val="Titre2"/>
    <w:rsid w:val="00B773F8"/>
    <w:rPr>
      <w:rFonts w:eastAsia="Times New Roman" w:cs="Times New Roman"/>
      <w:b/>
      <w:bCs/>
      <w:szCs w:val="20"/>
      <w:lang w:val="en-GB" w:eastAsia="fr-FR"/>
    </w:rPr>
  </w:style>
  <w:style w:type="table" w:styleId="Grilledutableau">
    <w:name w:val="Table Grid"/>
    <w:basedOn w:val="TableauNormal"/>
    <w:uiPriority w:val="59"/>
    <w:rsid w:val="001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dga. gaiani</dc:creator>
  <cp:lastModifiedBy>christine cet. etienne</cp:lastModifiedBy>
  <cp:revision>7</cp:revision>
  <cp:lastPrinted>2015-04-10T08:57:00Z</cp:lastPrinted>
  <dcterms:created xsi:type="dcterms:W3CDTF">2016-03-07T09:40:00Z</dcterms:created>
  <dcterms:modified xsi:type="dcterms:W3CDTF">2016-03-07T09:43:00Z</dcterms:modified>
</cp:coreProperties>
</file>